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F6" w:rsidRPr="00781B9B" w:rsidRDefault="00BB0DF6" w:rsidP="00BB0DF6">
      <w:pPr>
        <w:pStyle w:val="Ingenafstand"/>
        <w:rPr>
          <w:rFonts w:cstheme="minorHAnsi"/>
          <w:b/>
          <w:sz w:val="24"/>
          <w:szCs w:val="24"/>
        </w:rPr>
      </w:pPr>
      <w:r w:rsidRPr="00781B9B">
        <w:rPr>
          <w:rFonts w:cstheme="minorHAnsi"/>
          <w:b/>
          <w:sz w:val="24"/>
          <w:szCs w:val="24"/>
        </w:rPr>
        <w:t>Bilag 14 - Kommunernes indbyrdes underretningspligt</w:t>
      </w:r>
    </w:p>
    <w:p w:rsidR="00BB0DF6" w:rsidRPr="00781B9B" w:rsidRDefault="00BB0DF6" w:rsidP="00BB0DF6">
      <w:pPr>
        <w:pStyle w:val="Ingenafstand"/>
        <w:rPr>
          <w:rFonts w:cstheme="minorHAnsi"/>
          <w:sz w:val="24"/>
          <w:szCs w:val="24"/>
        </w:rPr>
      </w:pPr>
      <w:r w:rsidRPr="00781B9B">
        <w:rPr>
          <w:rFonts w:cstheme="minorHAnsi"/>
          <w:sz w:val="24"/>
          <w:szCs w:val="24"/>
        </w:rPr>
        <w:t xml:space="preserve">I henhold til § 34 i </w:t>
      </w:r>
      <w:proofErr w:type="spellStart"/>
      <w:r w:rsidRPr="00781B9B">
        <w:rPr>
          <w:rFonts w:cstheme="minorHAnsi"/>
          <w:sz w:val="24"/>
          <w:szCs w:val="24"/>
        </w:rPr>
        <w:t>Inatsisartutlov</w:t>
      </w:r>
      <w:proofErr w:type="spellEnd"/>
      <w:r w:rsidRPr="00781B9B">
        <w:rPr>
          <w:rFonts w:cstheme="minorHAnsi"/>
          <w:sz w:val="24"/>
          <w:szCs w:val="24"/>
        </w:rPr>
        <w:t xml:space="preserve"> nr. 13 af 12. juni 2019 om støtte til personer med handicap</w:t>
      </w:r>
    </w:p>
    <w:p w:rsidR="00BB0DF6" w:rsidRPr="00781B9B" w:rsidRDefault="00BB0DF6" w:rsidP="00BB0DF6">
      <w:pPr>
        <w:pStyle w:val="Ingenafstand"/>
        <w:rPr>
          <w:rFonts w:cstheme="minorHAnsi"/>
          <w:sz w:val="24"/>
          <w:szCs w:val="24"/>
        </w:rPr>
      </w:pPr>
    </w:p>
    <w:p w:rsidR="00BB0DF6" w:rsidRPr="00781B9B" w:rsidRDefault="00BB0DF6" w:rsidP="00BB0DF6">
      <w:pPr>
        <w:pStyle w:val="Ingenafstand"/>
        <w:rPr>
          <w:rFonts w:cstheme="minorHAnsi"/>
          <w:sz w:val="20"/>
          <w:szCs w:val="20"/>
        </w:rPr>
      </w:pPr>
      <w:r w:rsidRPr="00781B9B">
        <w:rPr>
          <w:rFonts w:cstheme="minorHAnsi"/>
          <w:sz w:val="20"/>
          <w:szCs w:val="20"/>
        </w:rPr>
        <w:t xml:space="preserve">En kommunalbestyrelse skal skriftligt underrette tilflytningskommunen, når en person med handicap, der modtager daglig hjælp og omsorg i eget hjem der er visiteret til et botilbud eller på eget initiativ, </w:t>
      </w:r>
      <w:r w:rsidRPr="00781B9B">
        <w:rPr>
          <w:rFonts w:cstheme="minorHAnsi"/>
          <w:b/>
          <w:sz w:val="20"/>
          <w:szCs w:val="20"/>
        </w:rPr>
        <w:t>flytter</w:t>
      </w:r>
      <w:r w:rsidRPr="00781B9B">
        <w:rPr>
          <w:rFonts w:cstheme="minorHAnsi"/>
          <w:sz w:val="20"/>
          <w:szCs w:val="20"/>
        </w:rPr>
        <w:t xml:space="preserve"> til en anden kommune. </w:t>
      </w:r>
    </w:p>
    <w:p w:rsidR="00BB0DF6" w:rsidRPr="00781B9B" w:rsidRDefault="00BB0DF6" w:rsidP="00BB0DF6">
      <w:pPr>
        <w:pStyle w:val="Ingenafstand"/>
        <w:rPr>
          <w:rFonts w:cstheme="minorHAnsi"/>
          <w:sz w:val="20"/>
          <w:szCs w:val="20"/>
        </w:rPr>
      </w:pPr>
    </w:p>
    <w:p w:rsidR="00BB0DF6" w:rsidRPr="00781B9B" w:rsidRDefault="00BB0DF6" w:rsidP="00BB0DF6">
      <w:pPr>
        <w:pStyle w:val="Ingenafstand"/>
        <w:rPr>
          <w:rFonts w:cstheme="minorHAnsi"/>
          <w:b/>
          <w:color w:val="2F5496" w:themeColor="accent5" w:themeShade="BF"/>
          <w:sz w:val="20"/>
          <w:szCs w:val="20"/>
        </w:rPr>
      </w:pPr>
      <w:r w:rsidRPr="00781B9B">
        <w:rPr>
          <w:rFonts w:cstheme="minorHAnsi"/>
          <w:b/>
          <w:color w:val="2F5496" w:themeColor="accent5" w:themeShade="BF"/>
          <w:sz w:val="20"/>
          <w:szCs w:val="20"/>
        </w:rPr>
        <w:t>Formålet er at sikre en sammenhængende og forebyggende indsats ved at sikre, at tilflytningskommunen, så tidligt som muligt, bliver gjort opmærksom på et behov for støtte til personen med handicap. Det vil typisk være tale om de situationer, hvor der allerede er bevilget støtte til personen med handicap. Der stilles krav om, at der skal ske en mellemkommunal underretning i de situationer, hvor kommunalbestyrelsen konkret vurderer, at personens velfærd vil blive udsat for fare, hvis personen ikke fortsat modtager den nødvendige støtte.</w:t>
      </w:r>
    </w:p>
    <w:p w:rsidR="00BB0DF6" w:rsidRPr="00781B9B" w:rsidRDefault="00BB0DF6" w:rsidP="00BB0DF6">
      <w:pPr>
        <w:pStyle w:val="Ingenafstand"/>
        <w:rPr>
          <w:rFonts w:cstheme="minorHAnsi"/>
          <w:b/>
          <w:color w:val="2F5496" w:themeColor="accent5" w:themeShade="BF"/>
          <w:sz w:val="20"/>
          <w:szCs w:val="20"/>
        </w:rPr>
      </w:pPr>
    </w:p>
    <w:tbl>
      <w:tblPr>
        <w:tblStyle w:val="Tabel-Gitter"/>
        <w:tblW w:w="0" w:type="auto"/>
        <w:tblLook w:val="04A0" w:firstRow="1" w:lastRow="0" w:firstColumn="1" w:lastColumn="0" w:noHBand="0" w:noVBand="1"/>
      </w:tblPr>
      <w:tblGrid>
        <w:gridCol w:w="4814"/>
        <w:gridCol w:w="4814"/>
      </w:tblGrid>
      <w:tr w:rsidR="00BB0DF6" w:rsidRPr="00781B9B" w:rsidTr="00E77542">
        <w:tc>
          <w:tcPr>
            <w:tcW w:w="4814" w:type="dxa"/>
          </w:tcPr>
          <w:p w:rsidR="00BB0DF6" w:rsidRPr="00781B9B" w:rsidRDefault="00BB0DF6" w:rsidP="00E77542">
            <w:pPr>
              <w:pStyle w:val="Ingenafstand"/>
              <w:rPr>
                <w:rFonts w:cstheme="minorHAnsi"/>
                <w:sz w:val="20"/>
                <w:szCs w:val="20"/>
              </w:rPr>
            </w:pPr>
            <w:r w:rsidRPr="00781B9B">
              <w:rPr>
                <w:rFonts w:cstheme="minorHAnsi"/>
                <w:sz w:val="24"/>
                <w:szCs w:val="24"/>
              </w:rPr>
              <w:t xml:space="preserve">Borgerens navn:                                                                           </w:t>
            </w:r>
          </w:p>
        </w:tc>
        <w:tc>
          <w:tcPr>
            <w:tcW w:w="4814" w:type="dxa"/>
          </w:tcPr>
          <w:p w:rsidR="00BB0DF6" w:rsidRPr="00781B9B" w:rsidRDefault="00BB0DF6" w:rsidP="00E77542">
            <w:pPr>
              <w:pStyle w:val="Ingenafstand"/>
              <w:rPr>
                <w:rFonts w:cstheme="minorHAnsi"/>
                <w:sz w:val="24"/>
                <w:szCs w:val="24"/>
              </w:rPr>
            </w:pPr>
            <w:r w:rsidRPr="00781B9B">
              <w:rPr>
                <w:rFonts w:cstheme="minorHAnsi"/>
                <w:sz w:val="24"/>
                <w:szCs w:val="24"/>
              </w:rPr>
              <w:t>Cpr.nr:</w:t>
            </w:r>
          </w:p>
          <w:p w:rsidR="00BB0DF6" w:rsidRPr="00781B9B" w:rsidRDefault="00BB0DF6" w:rsidP="00E77542">
            <w:pPr>
              <w:pStyle w:val="Ingenafstand"/>
              <w:rPr>
                <w:rFonts w:cstheme="minorHAnsi"/>
                <w:sz w:val="20"/>
                <w:szCs w:val="20"/>
              </w:rPr>
            </w:pPr>
          </w:p>
        </w:tc>
      </w:tr>
      <w:tr w:rsidR="00BB0DF6" w:rsidRPr="00781B9B" w:rsidTr="00E77542">
        <w:tc>
          <w:tcPr>
            <w:tcW w:w="9628" w:type="dxa"/>
            <w:gridSpan w:val="2"/>
          </w:tcPr>
          <w:p w:rsidR="00BB0DF6" w:rsidRPr="00781B9B" w:rsidRDefault="00BB0DF6" w:rsidP="00E77542">
            <w:pPr>
              <w:pStyle w:val="Ingenafstand"/>
              <w:rPr>
                <w:rFonts w:cstheme="minorHAnsi"/>
                <w:sz w:val="24"/>
                <w:szCs w:val="24"/>
              </w:rPr>
            </w:pPr>
            <w:r w:rsidRPr="00781B9B">
              <w:rPr>
                <w:rFonts w:cstheme="minorHAnsi"/>
                <w:sz w:val="24"/>
                <w:szCs w:val="24"/>
              </w:rPr>
              <w:t>Nuværende adresse:</w:t>
            </w:r>
          </w:p>
          <w:p w:rsidR="00BB0DF6" w:rsidRPr="00781B9B" w:rsidRDefault="00BB0DF6" w:rsidP="00E77542">
            <w:pPr>
              <w:pStyle w:val="Ingenafstand"/>
              <w:rPr>
                <w:rFonts w:cstheme="minorHAnsi"/>
                <w:sz w:val="20"/>
                <w:szCs w:val="20"/>
              </w:rPr>
            </w:pPr>
          </w:p>
        </w:tc>
      </w:tr>
      <w:tr w:rsidR="00BB0DF6" w:rsidRPr="00781B9B" w:rsidTr="00E77542">
        <w:tc>
          <w:tcPr>
            <w:tcW w:w="9628" w:type="dxa"/>
            <w:gridSpan w:val="2"/>
          </w:tcPr>
          <w:p w:rsidR="00BB0DF6" w:rsidRPr="00781B9B" w:rsidRDefault="00BB0DF6" w:rsidP="00E77542">
            <w:pPr>
              <w:pStyle w:val="Ingenafstand"/>
              <w:rPr>
                <w:rFonts w:cstheme="minorHAnsi"/>
                <w:sz w:val="24"/>
                <w:szCs w:val="24"/>
              </w:rPr>
            </w:pPr>
            <w:r w:rsidRPr="00781B9B">
              <w:rPr>
                <w:rFonts w:cstheme="minorHAnsi"/>
                <w:sz w:val="24"/>
                <w:szCs w:val="24"/>
              </w:rPr>
              <w:t>Ny adresse:</w:t>
            </w:r>
          </w:p>
          <w:p w:rsidR="00BB0DF6" w:rsidRPr="00781B9B" w:rsidRDefault="00BB0DF6" w:rsidP="00E77542">
            <w:pPr>
              <w:pStyle w:val="Ingenafstand"/>
              <w:rPr>
                <w:rFonts w:cstheme="minorHAnsi"/>
                <w:sz w:val="20"/>
                <w:szCs w:val="20"/>
              </w:rPr>
            </w:pPr>
          </w:p>
        </w:tc>
      </w:tr>
      <w:tr w:rsidR="00BB0DF6" w:rsidRPr="00781B9B" w:rsidTr="00E77542">
        <w:tc>
          <w:tcPr>
            <w:tcW w:w="9628" w:type="dxa"/>
            <w:gridSpan w:val="2"/>
          </w:tcPr>
          <w:p w:rsidR="00BB0DF6" w:rsidRPr="00781B9B" w:rsidRDefault="00BB0DF6" w:rsidP="00E77542">
            <w:pPr>
              <w:pStyle w:val="Ingenafstand"/>
              <w:rPr>
                <w:rFonts w:cstheme="minorHAnsi"/>
                <w:sz w:val="24"/>
                <w:szCs w:val="24"/>
              </w:rPr>
            </w:pPr>
            <w:r w:rsidRPr="00781B9B">
              <w:rPr>
                <w:rFonts w:cstheme="minorHAnsi"/>
                <w:sz w:val="24"/>
                <w:szCs w:val="24"/>
              </w:rPr>
              <w:t>Hvis flytning til botilbud i en anden kommune, angiv hvilken:</w:t>
            </w:r>
          </w:p>
          <w:p w:rsidR="00BB0DF6" w:rsidRPr="00781B9B" w:rsidRDefault="00BB0DF6" w:rsidP="00E77542">
            <w:pPr>
              <w:pStyle w:val="Ingenafstand"/>
              <w:rPr>
                <w:rFonts w:cstheme="minorHAnsi"/>
                <w:sz w:val="20"/>
                <w:szCs w:val="20"/>
              </w:rPr>
            </w:pPr>
          </w:p>
        </w:tc>
      </w:tr>
      <w:tr w:rsidR="00BB0DF6" w:rsidRPr="00781B9B" w:rsidTr="00E77542">
        <w:tc>
          <w:tcPr>
            <w:tcW w:w="9628" w:type="dxa"/>
            <w:gridSpan w:val="2"/>
          </w:tcPr>
          <w:p w:rsidR="00BB0DF6" w:rsidRPr="00781B9B" w:rsidRDefault="00BB0DF6" w:rsidP="00E77542">
            <w:pPr>
              <w:pStyle w:val="Ingenafstand"/>
              <w:rPr>
                <w:rFonts w:cstheme="minorHAnsi"/>
                <w:sz w:val="24"/>
                <w:szCs w:val="24"/>
              </w:rPr>
            </w:pPr>
            <w:r w:rsidRPr="00781B9B">
              <w:rPr>
                <w:rFonts w:cstheme="minorHAnsi"/>
                <w:sz w:val="24"/>
                <w:szCs w:val="24"/>
              </w:rPr>
              <w:t>Hvis borgeren er under 18 år, forældres eller værges navn og adresse:</w:t>
            </w:r>
          </w:p>
          <w:p w:rsidR="00BB0DF6" w:rsidRPr="00781B9B" w:rsidRDefault="00BB0DF6" w:rsidP="00E77542">
            <w:pPr>
              <w:pStyle w:val="Ingenafstand"/>
              <w:rPr>
                <w:rFonts w:cstheme="minorHAnsi"/>
                <w:sz w:val="20"/>
                <w:szCs w:val="20"/>
              </w:rPr>
            </w:pPr>
          </w:p>
        </w:tc>
      </w:tr>
    </w:tbl>
    <w:p w:rsidR="00BB0DF6" w:rsidRPr="00781B9B" w:rsidRDefault="00BB0DF6" w:rsidP="00BB0DF6">
      <w:pPr>
        <w:pStyle w:val="Ingenafstand"/>
        <w:rPr>
          <w:rFonts w:cstheme="minorHAnsi"/>
          <w:sz w:val="20"/>
          <w:szCs w:val="20"/>
        </w:rPr>
      </w:pPr>
    </w:p>
    <w:p w:rsidR="00BB0DF6" w:rsidRPr="00781B9B" w:rsidRDefault="00BB0DF6" w:rsidP="00BB0DF6">
      <w:pPr>
        <w:pStyle w:val="Ingenafstand"/>
        <w:rPr>
          <w:rFonts w:cstheme="minorHAnsi"/>
          <w:sz w:val="20"/>
          <w:szCs w:val="20"/>
        </w:rPr>
      </w:pPr>
    </w:p>
    <w:tbl>
      <w:tblPr>
        <w:tblStyle w:val="Tabel-Gitter"/>
        <w:tblW w:w="0" w:type="auto"/>
        <w:tblLook w:val="04A0" w:firstRow="1" w:lastRow="0" w:firstColumn="1" w:lastColumn="0" w:noHBand="0" w:noVBand="1"/>
      </w:tblPr>
      <w:tblGrid>
        <w:gridCol w:w="9628"/>
      </w:tblGrid>
      <w:tr w:rsidR="00BB0DF6" w:rsidRPr="00781B9B" w:rsidTr="00E77542">
        <w:tc>
          <w:tcPr>
            <w:tcW w:w="9628" w:type="dxa"/>
          </w:tcPr>
          <w:p w:rsidR="00BB0DF6" w:rsidRPr="00781B9B" w:rsidRDefault="00BB0DF6" w:rsidP="00E77542">
            <w:pPr>
              <w:pStyle w:val="Ingenafstand"/>
              <w:rPr>
                <w:rFonts w:cstheme="minorHAnsi"/>
                <w:i/>
                <w:sz w:val="20"/>
                <w:szCs w:val="20"/>
              </w:rPr>
            </w:pPr>
            <w:r w:rsidRPr="00781B9B">
              <w:rPr>
                <w:rFonts w:cstheme="minorHAnsi"/>
                <w:b/>
                <w:sz w:val="20"/>
                <w:szCs w:val="20"/>
              </w:rPr>
              <w:t>1.</w:t>
            </w:r>
            <w:r w:rsidRPr="00781B9B">
              <w:rPr>
                <w:rFonts w:cstheme="minorHAnsi"/>
                <w:sz w:val="20"/>
                <w:szCs w:val="20"/>
              </w:rPr>
              <w:t xml:space="preserve">Tilfælde, hvor personen med handicap der </w:t>
            </w:r>
            <w:r w:rsidRPr="00781B9B">
              <w:rPr>
                <w:rFonts w:cstheme="minorHAnsi"/>
                <w:b/>
                <w:i/>
                <w:sz w:val="20"/>
                <w:szCs w:val="20"/>
              </w:rPr>
              <w:t>bor i eget hjem</w:t>
            </w:r>
            <w:r w:rsidRPr="00781B9B">
              <w:rPr>
                <w:rFonts w:cstheme="minorHAnsi"/>
                <w:b/>
                <w:sz w:val="20"/>
                <w:szCs w:val="20"/>
              </w:rPr>
              <w:t xml:space="preserve"> </w:t>
            </w:r>
            <w:r w:rsidRPr="00781B9B">
              <w:rPr>
                <w:rFonts w:cstheme="minorHAnsi"/>
                <w:sz w:val="20"/>
                <w:szCs w:val="20"/>
              </w:rPr>
              <w:t xml:space="preserve">flytter til en anden kommune, hvor den daglige omsorg varetages i hjemmet af en nær pårørende. </w:t>
            </w:r>
            <w:r w:rsidRPr="00781B9B">
              <w:rPr>
                <w:rFonts w:cstheme="minorHAnsi"/>
                <w:i/>
                <w:sz w:val="20"/>
                <w:szCs w:val="20"/>
              </w:rPr>
              <w:t>Beskriv kort hvilken støtte personen med handicap modtager:</w:t>
            </w:r>
          </w:p>
          <w:p w:rsidR="00BB0DF6" w:rsidRPr="00781B9B" w:rsidRDefault="00BB0DF6" w:rsidP="00E77542">
            <w:pPr>
              <w:pStyle w:val="Ingenafstand"/>
              <w:rPr>
                <w:rFonts w:cstheme="minorHAnsi"/>
                <w:i/>
                <w:sz w:val="20"/>
                <w:szCs w:val="20"/>
              </w:rPr>
            </w:pPr>
          </w:p>
          <w:p w:rsidR="00BB0DF6" w:rsidRPr="00781B9B" w:rsidRDefault="00BB0DF6" w:rsidP="00E77542">
            <w:pPr>
              <w:pStyle w:val="Ingenafstand"/>
              <w:rPr>
                <w:rFonts w:cstheme="minorHAnsi"/>
                <w:i/>
                <w:sz w:val="20"/>
                <w:szCs w:val="20"/>
              </w:rPr>
            </w:pPr>
          </w:p>
          <w:p w:rsidR="00BB0DF6" w:rsidRPr="00781B9B" w:rsidRDefault="00BB0DF6" w:rsidP="00E77542">
            <w:pPr>
              <w:pStyle w:val="Ingenafstand"/>
              <w:rPr>
                <w:rFonts w:cstheme="minorHAnsi"/>
                <w:sz w:val="24"/>
                <w:szCs w:val="24"/>
              </w:rPr>
            </w:pPr>
          </w:p>
        </w:tc>
      </w:tr>
    </w:tbl>
    <w:p w:rsidR="00BB0DF6" w:rsidRPr="00781B9B" w:rsidRDefault="00BB0DF6" w:rsidP="00BB0DF6">
      <w:pPr>
        <w:pStyle w:val="Ingenafstand"/>
        <w:rPr>
          <w:rFonts w:cstheme="minorHAnsi"/>
          <w:sz w:val="24"/>
          <w:szCs w:val="24"/>
        </w:rPr>
      </w:pPr>
    </w:p>
    <w:tbl>
      <w:tblPr>
        <w:tblStyle w:val="Tabel-Gitter"/>
        <w:tblW w:w="0" w:type="auto"/>
        <w:tblLook w:val="04A0" w:firstRow="1" w:lastRow="0" w:firstColumn="1" w:lastColumn="0" w:noHBand="0" w:noVBand="1"/>
      </w:tblPr>
      <w:tblGrid>
        <w:gridCol w:w="9628"/>
      </w:tblGrid>
      <w:tr w:rsidR="00BB0DF6" w:rsidRPr="00781B9B" w:rsidTr="00E77542">
        <w:tc>
          <w:tcPr>
            <w:tcW w:w="9628" w:type="dxa"/>
          </w:tcPr>
          <w:p w:rsidR="00BB0DF6" w:rsidRPr="00781B9B" w:rsidRDefault="00BB0DF6" w:rsidP="00E77542">
            <w:pPr>
              <w:pStyle w:val="Ingenafstand"/>
              <w:rPr>
                <w:rFonts w:cstheme="minorHAnsi"/>
                <w:i/>
                <w:sz w:val="20"/>
                <w:szCs w:val="20"/>
              </w:rPr>
            </w:pPr>
            <w:r w:rsidRPr="00781B9B">
              <w:rPr>
                <w:rFonts w:cstheme="minorHAnsi"/>
                <w:b/>
                <w:sz w:val="20"/>
                <w:szCs w:val="20"/>
              </w:rPr>
              <w:t>2.</w:t>
            </w:r>
            <w:r w:rsidRPr="00781B9B">
              <w:rPr>
                <w:rFonts w:cstheme="minorHAnsi"/>
                <w:sz w:val="20"/>
                <w:szCs w:val="20"/>
              </w:rPr>
              <w:t xml:space="preserve">Tilfælde, hvor personen med handicap, der er visiteret til et </w:t>
            </w:r>
            <w:r w:rsidRPr="00781B9B">
              <w:rPr>
                <w:rFonts w:cstheme="minorHAnsi"/>
                <w:b/>
                <w:i/>
                <w:sz w:val="20"/>
                <w:szCs w:val="20"/>
              </w:rPr>
              <w:t>botilbud</w:t>
            </w:r>
            <w:r w:rsidRPr="00781B9B">
              <w:rPr>
                <w:rFonts w:cstheme="minorHAnsi"/>
                <w:sz w:val="20"/>
                <w:szCs w:val="20"/>
              </w:rPr>
              <w:t xml:space="preserve">, på eget initiativ flytter til en anden kommune. </w:t>
            </w:r>
            <w:r w:rsidRPr="00781B9B">
              <w:rPr>
                <w:rFonts w:cstheme="minorHAnsi"/>
                <w:i/>
                <w:sz w:val="20"/>
                <w:szCs w:val="20"/>
              </w:rPr>
              <w:t>Beskriv kort hvilket botilbud personen med handicap har sin bolig:</w:t>
            </w:r>
          </w:p>
          <w:p w:rsidR="00BB0DF6" w:rsidRPr="00781B9B" w:rsidRDefault="00BB0DF6" w:rsidP="00E77542">
            <w:pPr>
              <w:pStyle w:val="Ingenafstand"/>
              <w:rPr>
                <w:rFonts w:cstheme="minorHAnsi"/>
                <w:i/>
                <w:sz w:val="20"/>
                <w:szCs w:val="20"/>
              </w:rPr>
            </w:pPr>
          </w:p>
          <w:p w:rsidR="00BB0DF6" w:rsidRPr="00781B9B" w:rsidRDefault="00BB0DF6" w:rsidP="00E77542">
            <w:pPr>
              <w:pStyle w:val="Ingenafstand"/>
              <w:rPr>
                <w:rFonts w:cstheme="minorHAnsi"/>
                <w:i/>
                <w:sz w:val="20"/>
                <w:szCs w:val="20"/>
              </w:rPr>
            </w:pPr>
          </w:p>
          <w:p w:rsidR="00BB0DF6" w:rsidRPr="00781B9B" w:rsidRDefault="00BB0DF6" w:rsidP="00E77542">
            <w:pPr>
              <w:pStyle w:val="Ingenafstand"/>
              <w:rPr>
                <w:rFonts w:cstheme="minorHAnsi"/>
                <w:sz w:val="24"/>
                <w:szCs w:val="24"/>
              </w:rPr>
            </w:pPr>
          </w:p>
        </w:tc>
      </w:tr>
    </w:tbl>
    <w:p w:rsidR="00BB0DF6" w:rsidRPr="00781B9B" w:rsidRDefault="00BB0DF6" w:rsidP="00BB0DF6">
      <w:pPr>
        <w:pStyle w:val="Ingenafstand"/>
        <w:rPr>
          <w:rFonts w:cstheme="minorHAnsi"/>
          <w:sz w:val="24"/>
          <w:szCs w:val="24"/>
        </w:rPr>
      </w:pPr>
    </w:p>
    <w:tbl>
      <w:tblPr>
        <w:tblStyle w:val="Tabel-Gitter"/>
        <w:tblW w:w="0" w:type="auto"/>
        <w:tblLook w:val="04A0" w:firstRow="1" w:lastRow="0" w:firstColumn="1" w:lastColumn="0" w:noHBand="0" w:noVBand="1"/>
      </w:tblPr>
      <w:tblGrid>
        <w:gridCol w:w="9628"/>
      </w:tblGrid>
      <w:tr w:rsidR="00BB0DF6" w:rsidRPr="00781B9B" w:rsidTr="00E77542">
        <w:tc>
          <w:tcPr>
            <w:tcW w:w="9628" w:type="dxa"/>
          </w:tcPr>
          <w:p w:rsidR="00BB0DF6" w:rsidRPr="00781B9B" w:rsidRDefault="00BB0DF6" w:rsidP="00E77542">
            <w:pPr>
              <w:pStyle w:val="Ingenafstand"/>
              <w:rPr>
                <w:rFonts w:cstheme="minorHAnsi"/>
                <w:i/>
                <w:sz w:val="20"/>
                <w:szCs w:val="20"/>
              </w:rPr>
            </w:pPr>
            <w:r w:rsidRPr="00781B9B">
              <w:rPr>
                <w:rFonts w:cstheme="minorHAnsi"/>
                <w:b/>
                <w:sz w:val="20"/>
                <w:szCs w:val="20"/>
              </w:rPr>
              <w:t>3.</w:t>
            </w:r>
            <w:r w:rsidRPr="00781B9B">
              <w:rPr>
                <w:rFonts w:cstheme="minorHAnsi"/>
                <w:sz w:val="20"/>
                <w:szCs w:val="20"/>
              </w:rPr>
              <w:t xml:space="preserve">Tilfælde, hvor personen med handicap på </w:t>
            </w:r>
            <w:r w:rsidRPr="00781B9B">
              <w:rPr>
                <w:rFonts w:cstheme="minorHAnsi"/>
                <w:b/>
                <w:i/>
                <w:sz w:val="20"/>
                <w:szCs w:val="20"/>
              </w:rPr>
              <w:t>eget initiativ</w:t>
            </w:r>
            <w:r w:rsidRPr="00781B9B">
              <w:rPr>
                <w:rFonts w:cstheme="minorHAnsi"/>
                <w:sz w:val="20"/>
                <w:szCs w:val="20"/>
              </w:rPr>
              <w:t xml:space="preserve"> flytter til en anden kommune og det vurderes, at personens velfærd vil blive udsat for fare, såfremt personen ikke fortsat modtager den nødvendige støtte. </w:t>
            </w:r>
            <w:r w:rsidRPr="00781B9B">
              <w:rPr>
                <w:rFonts w:cstheme="minorHAnsi"/>
                <w:i/>
                <w:sz w:val="20"/>
                <w:szCs w:val="20"/>
              </w:rPr>
              <w:t>Beskriv kort hvilken støtte og behov personen med handicap har:</w:t>
            </w:r>
          </w:p>
          <w:p w:rsidR="00BB0DF6" w:rsidRPr="00781B9B" w:rsidRDefault="00BB0DF6" w:rsidP="00E77542">
            <w:pPr>
              <w:pStyle w:val="Ingenafstand"/>
              <w:rPr>
                <w:rFonts w:cstheme="minorHAnsi"/>
                <w:i/>
                <w:sz w:val="20"/>
                <w:szCs w:val="20"/>
              </w:rPr>
            </w:pPr>
          </w:p>
          <w:p w:rsidR="00BB0DF6" w:rsidRPr="00781B9B" w:rsidRDefault="00BB0DF6" w:rsidP="00E77542">
            <w:pPr>
              <w:pStyle w:val="Ingenafstand"/>
              <w:rPr>
                <w:rFonts w:cstheme="minorHAnsi"/>
                <w:i/>
                <w:sz w:val="20"/>
                <w:szCs w:val="20"/>
              </w:rPr>
            </w:pPr>
          </w:p>
          <w:p w:rsidR="00BB0DF6" w:rsidRPr="00781B9B" w:rsidRDefault="00BB0DF6" w:rsidP="00E77542">
            <w:pPr>
              <w:pStyle w:val="Ingenafstand"/>
              <w:rPr>
                <w:rFonts w:cstheme="minorHAnsi"/>
                <w:sz w:val="24"/>
                <w:szCs w:val="24"/>
              </w:rPr>
            </w:pPr>
          </w:p>
        </w:tc>
      </w:tr>
    </w:tbl>
    <w:p w:rsidR="00BB0DF6" w:rsidRPr="00781B9B" w:rsidRDefault="00BB0DF6" w:rsidP="00BB0DF6">
      <w:pPr>
        <w:pStyle w:val="Ingenafstand"/>
        <w:rPr>
          <w:rFonts w:cstheme="minorHAnsi"/>
          <w:sz w:val="24"/>
          <w:szCs w:val="24"/>
        </w:rPr>
      </w:pPr>
    </w:p>
    <w:p w:rsidR="00BB0DF6" w:rsidRPr="00781B9B" w:rsidRDefault="00BB0DF6" w:rsidP="00BB0DF6">
      <w:pPr>
        <w:pStyle w:val="Ingenafstand"/>
        <w:rPr>
          <w:rFonts w:cstheme="minorHAnsi"/>
          <w:sz w:val="24"/>
          <w:szCs w:val="24"/>
        </w:rPr>
      </w:pPr>
    </w:p>
    <w:p w:rsidR="00BB0DF6" w:rsidRPr="00781B9B" w:rsidRDefault="00BB0DF6" w:rsidP="00BB0DF6">
      <w:pPr>
        <w:pStyle w:val="Ingenafstand"/>
        <w:rPr>
          <w:rFonts w:cstheme="minorHAnsi"/>
          <w:i/>
          <w:sz w:val="24"/>
          <w:szCs w:val="24"/>
        </w:rPr>
      </w:pPr>
    </w:p>
    <w:p w:rsidR="00BB0DF6" w:rsidRPr="00781B9B" w:rsidRDefault="00BB0DF6" w:rsidP="00BB0DF6">
      <w:pPr>
        <w:pStyle w:val="Ingenafstand"/>
        <w:rPr>
          <w:rFonts w:cstheme="minorHAnsi"/>
          <w:i/>
          <w:sz w:val="24"/>
          <w:szCs w:val="24"/>
        </w:rPr>
      </w:pPr>
    </w:p>
    <w:p w:rsidR="00BB0DF6" w:rsidRPr="00781B9B" w:rsidRDefault="00BB0DF6" w:rsidP="00BB0DF6">
      <w:pPr>
        <w:pStyle w:val="Ingenafstand"/>
        <w:rPr>
          <w:rFonts w:cstheme="minorHAnsi"/>
          <w:sz w:val="24"/>
          <w:szCs w:val="24"/>
        </w:rPr>
      </w:pPr>
      <w:r w:rsidRPr="00781B9B">
        <w:rPr>
          <w:rFonts w:cstheme="minorHAnsi"/>
          <w:sz w:val="24"/>
          <w:szCs w:val="24"/>
        </w:rPr>
        <w:t xml:space="preserve">Sted, dato:                                                   </w:t>
      </w:r>
    </w:p>
    <w:p w:rsidR="00BB0DF6" w:rsidRPr="00781B9B" w:rsidRDefault="00BB0DF6" w:rsidP="00BB0DF6">
      <w:pPr>
        <w:pStyle w:val="Ingenafstand"/>
        <w:rPr>
          <w:rFonts w:cstheme="minorHAnsi"/>
          <w:sz w:val="24"/>
          <w:szCs w:val="24"/>
        </w:rPr>
      </w:pPr>
    </w:p>
    <w:p w:rsidR="00BB0DF6" w:rsidRPr="00781B9B" w:rsidRDefault="00BB0DF6" w:rsidP="00BB0DF6">
      <w:pPr>
        <w:pStyle w:val="Ingenafstand"/>
        <w:rPr>
          <w:rFonts w:cstheme="minorHAnsi"/>
          <w:sz w:val="24"/>
          <w:szCs w:val="24"/>
        </w:rPr>
      </w:pPr>
      <w:r w:rsidRPr="00781B9B">
        <w:rPr>
          <w:rFonts w:cstheme="minorHAnsi"/>
          <w:sz w:val="24"/>
          <w:szCs w:val="24"/>
        </w:rPr>
        <w:t>_______________________________                         _______________________________</w:t>
      </w:r>
    </w:p>
    <w:p w:rsidR="00BB0DF6" w:rsidRPr="00781B9B" w:rsidRDefault="00BB0DF6" w:rsidP="00BB0DF6">
      <w:pPr>
        <w:pStyle w:val="Ingenafstand"/>
        <w:rPr>
          <w:rFonts w:cstheme="minorHAnsi"/>
          <w:sz w:val="24"/>
          <w:szCs w:val="24"/>
        </w:rPr>
      </w:pPr>
      <w:r w:rsidRPr="00781B9B">
        <w:rPr>
          <w:rFonts w:cstheme="minorHAnsi"/>
          <w:sz w:val="24"/>
          <w:szCs w:val="24"/>
        </w:rPr>
        <w:t>Borgers underskrift                                                        Sagsbehandlers underskrift</w:t>
      </w:r>
    </w:p>
    <w:p w:rsidR="00BB0DF6" w:rsidRPr="00781B9B" w:rsidRDefault="00BB0DF6" w:rsidP="00BB0DF6">
      <w:pPr>
        <w:pStyle w:val="Ingenafstand"/>
        <w:rPr>
          <w:rFonts w:cstheme="minorHAnsi"/>
          <w:sz w:val="24"/>
          <w:szCs w:val="24"/>
        </w:rPr>
      </w:pPr>
    </w:p>
    <w:tbl>
      <w:tblPr>
        <w:tblStyle w:val="Tabel-Gitter"/>
        <w:tblW w:w="0" w:type="auto"/>
        <w:tblLook w:val="04A0" w:firstRow="1" w:lastRow="0" w:firstColumn="1" w:lastColumn="0" w:noHBand="0" w:noVBand="1"/>
      </w:tblPr>
      <w:tblGrid>
        <w:gridCol w:w="9628"/>
      </w:tblGrid>
      <w:tr w:rsidR="00BB0DF6" w:rsidRPr="00781B9B" w:rsidTr="00E77542">
        <w:tc>
          <w:tcPr>
            <w:tcW w:w="9628" w:type="dxa"/>
          </w:tcPr>
          <w:p w:rsidR="00BB0DF6" w:rsidRPr="00781B9B" w:rsidRDefault="00BB0DF6" w:rsidP="00E77542">
            <w:pPr>
              <w:pStyle w:val="Ingenafstand"/>
              <w:rPr>
                <w:rFonts w:cstheme="minorHAnsi"/>
                <w:sz w:val="24"/>
                <w:szCs w:val="24"/>
              </w:rPr>
            </w:pPr>
            <w:r w:rsidRPr="00781B9B">
              <w:rPr>
                <w:rFonts w:cstheme="minorHAnsi"/>
                <w:sz w:val="24"/>
                <w:szCs w:val="24"/>
              </w:rPr>
              <w:t>Kopi af denne flyttemeddelelse sendes til:</w:t>
            </w:r>
          </w:p>
          <w:p w:rsidR="00BB0DF6" w:rsidRPr="00781B9B" w:rsidRDefault="00BB0DF6" w:rsidP="00E77542">
            <w:pPr>
              <w:pStyle w:val="Ingenafstand"/>
              <w:rPr>
                <w:rFonts w:cstheme="minorHAnsi"/>
                <w:sz w:val="24"/>
                <w:szCs w:val="24"/>
              </w:rPr>
            </w:pPr>
          </w:p>
          <w:p w:rsidR="00BB0DF6" w:rsidRPr="00781B9B" w:rsidRDefault="00BB0DF6" w:rsidP="00E77542">
            <w:pPr>
              <w:pStyle w:val="Ingenafstand"/>
              <w:rPr>
                <w:rFonts w:cstheme="minorHAnsi"/>
                <w:sz w:val="24"/>
                <w:szCs w:val="24"/>
              </w:rPr>
            </w:pPr>
          </w:p>
        </w:tc>
      </w:tr>
    </w:tbl>
    <w:p w:rsidR="00BB0DF6" w:rsidRPr="00781B9B" w:rsidRDefault="00BB0DF6" w:rsidP="00BB0DF6">
      <w:pPr>
        <w:pStyle w:val="Ingenafstand"/>
        <w:rPr>
          <w:rFonts w:cstheme="minorHAnsi"/>
          <w:sz w:val="24"/>
          <w:szCs w:val="24"/>
        </w:rPr>
      </w:pPr>
    </w:p>
    <w:p w:rsidR="00BB0DF6" w:rsidRPr="00781B9B" w:rsidRDefault="00BB0DF6" w:rsidP="00BB0DF6">
      <w:pPr>
        <w:pStyle w:val="Ingenafstand"/>
        <w:rPr>
          <w:rFonts w:cstheme="minorHAnsi"/>
          <w:sz w:val="24"/>
          <w:szCs w:val="24"/>
        </w:rPr>
      </w:pPr>
    </w:p>
    <w:p w:rsidR="00BB0DF6" w:rsidRPr="00781B9B" w:rsidRDefault="00BB0DF6" w:rsidP="00BB0DF6">
      <w:pPr>
        <w:pStyle w:val="Ingenafstand"/>
        <w:rPr>
          <w:rFonts w:cstheme="minorHAnsi"/>
          <w:sz w:val="24"/>
          <w:szCs w:val="24"/>
        </w:rPr>
      </w:pPr>
    </w:p>
    <w:p w:rsidR="00BB0DF6" w:rsidRPr="00781B9B" w:rsidRDefault="00BB0DF6" w:rsidP="00BB0DF6">
      <w:pPr>
        <w:pStyle w:val="Ingenafstand"/>
        <w:rPr>
          <w:rFonts w:cstheme="minorHAnsi"/>
          <w:sz w:val="24"/>
          <w:szCs w:val="24"/>
        </w:rPr>
      </w:pPr>
    </w:p>
    <w:p w:rsidR="00BB0DF6" w:rsidRPr="00781B9B" w:rsidRDefault="00BB0DF6" w:rsidP="00BB0DF6">
      <w:pPr>
        <w:pStyle w:val="Ingenafstand"/>
        <w:rPr>
          <w:rFonts w:cstheme="minorHAnsi"/>
          <w:sz w:val="24"/>
          <w:szCs w:val="24"/>
        </w:rPr>
      </w:pPr>
      <w:r w:rsidRPr="00781B9B">
        <w:rPr>
          <w:rFonts w:cstheme="minorHAnsi"/>
          <w:sz w:val="20"/>
          <w:szCs w:val="20"/>
        </w:rPr>
        <w:t xml:space="preserve">I forbindelse med en underretning, skal fraflytningskommunen sende relevant </w:t>
      </w:r>
      <w:proofErr w:type="spellStart"/>
      <w:r w:rsidRPr="00781B9B">
        <w:rPr>
          <w:rFonts w:cstheme="minorHAnsi"/>
          <w:sz w:val="20"/>
          <w:szCs w:val="20"/>
        </w:rPr>
        <w:t>sagsmateriale</w:t>
      </w:r>
      <w:proofErr w:type="spellEnd"/>
      <w:r w:rsidRPr="00781B9B">
        <w:rPr>
          <w:rFonts w:cstheme="minorHAnsi"/>
          <w:sz w:val="20"/>
          <w:szCs w:val="20"/>
        </w:rPr>
        <w:t>, herunder opsummering af relevante oplysninger som fraflytningskommunen har lagt til grund for vurderingen af behovet for støtte. Tilsvarende anvendelse finder sted, når en person med handicap, der modtager daglig hjælp og omsorg i eget hjem eller er visiteret til et botilbud, flytter uden for Grønland.</w:t>
      </w:r>
    </w:p>
    <w:p w:rsidR="00BB0DF6" w:rsidRPr="00781B9B" w:rsidRDefault="00BB0DF6" w:rsidP="00BB0DF6">
      <w:pPr>
        <w:pStyle w:val="Ingenafstand"/>
        <w:rPr>
          <w:rFonts w:cstheme="minorHAnsi"/>
          <w:b/>
          <w:sz w:val="24"/>
          <w:szCs w:val="24"/>
          <w:u w:val="single"/>
        </w:rPr>
      </w:pPr>
    </w:p>
    <w:p w:rsidR="00BB0DF6" w:rsidRPr="00781B9B" w:rsidRDefault="00BB0DF6" w:rsidP="00BB0DF6">
      <w:pPr>
        <w:pStyle w:val="Ingenafstand"/>
        <w:rPr>
          <w:rFonts w:cstheme="minorHAnsi"/>
          <w:b/>
          <w:sz w:val="24"/>
          <w:szCs w:val="24"/>
          <w:u w:val="single"/>
        </w:rPr>
      </w:pPr>
    </w:p>
    <w:p w:rsidR="00BB0DF6" w:rsidRPr="00781B9B" w:rsidRDefault="00BB0DF6" w:rsidP="00BB0DF6">
      <w:pPr>
        <w:pStyle w:val="Ingenafstand"/>
        <w:rPr>
          <w:rFonts w:cstheme="minorHAnsi"/>
          <w:b/>
          <w:sz w:val="24"/>
          <w:szCs w:val="24"/>
          <w:u w:val="single"/>
        </w:rPr>
      </w:pPr>
    </w:p>
    <w:p w:rsidR="00BB0DF6" w:rsidRPr="00781B9B" w:rsidRDefault="00BB0DF6" w:rsidP="00BB0DF6">
      <w:pPr>
        <w:pStyle w:val="Ingenafstand"/>
        <w:rPr>
          <w:rFonts w:cstheme="minorHAnsi"/>
          <w:b/>
          <w:sz w:val="24"/>
          <w:szCs w:val="24"/>
          <w:u w:val="single"/>
        </w:rPr>
      </w:pPr>
    </w:p>
    <w:p w:rsidR="00BB0DF6" w:rsidRPr="00781B9B" w:rsidRDefault="00BB0DF6" w:rsidP="00BB0DF6">
      <w:pPr>
        <w:pStyle w:val="Ingenafstand"/>
        <w:rPr>
          <w:rFonts w:cstheme="minorHAnsi"/>
          <w:b/>
          <w:sz w:val="24"/>
          <w:szCs w:val="24"/>
          <w:u w:val="single"/>
        </w:rPr>
      </w:pPr>
    </w:p>
    <w:p w:rsidR="00BB0DF6" w:rsidRPr="00781B9B" w:rsidRDefault="00BB0DF6" w:rsidP="00BB0DF6">
      <w:pPr>
        <w:pStyle w:val="Ingenafstand"/>
        <w:rPr>
          <w:rFonts w:cstheme="minorHAnsi"/>
          <w:sz w:val="20"/>
          <w:szCs w:val="20"/>
        </w:rPr>
      </w:pPr>
      <w:r w:rsidRPr="00781B9B">
        <w:rPr>
          <w:rFonts w:cstheme="minorHAnsi"/>
          <w:b/>
          <w:sz w:val="24"/>
          <w:szCs w:val="24"/>
          <w:u w:val="single"/>
        </w:rPr>
        <w:t>Bilag</w:t>
      </w:r>
      <w:r w:rsidRPr="00781B9B">
        <w:rPr>
          <w:rFonts w:cstheme="minorHAnsi"/>
          <w:sz w:val="24"/>
          <w:szCs w:val="24"/>
        </w:rPr>
        <w:t xml:space="preserve"> </w:t>
      </w:r>
      <w:r w:rsidRPr="00781B9B">
        <w:rPr>
          <w:rFonts w:cstheme="minorHAnsi"/>
          <w:sz w:val="20"/>
          <w:szCs w:val="20"/>
        </w:rPr>
        <w:t>(Angiv hvilke dokumenter der medsendes):</w:t>
      </w:r>
    </w:p>
    <w:p w:rsidR="00E97A3C" w:rsidRPr="00BB0DF6" w:rsidRDefault="00BB0DF6" w:rsidP="00BB0DF6">
      <w:bookmarkStart w:id="0" w:name="_GoBack"/>
      <w:bookmarkEnd w:id="0"/>
    </w:p>
    <w:sectPr w:rsidR="00E97A3C" w:rsidRPr="00BB0D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75"/>
    <w:rsid w:val="005033F6"/>
    <w:rsid w:val="005C6BCF"/>
    <w:rsid w:val="0072221F"/>
    <w:rsid w:val="00A01675"/>
    <w:rsid w:val="00AE37AF"/>
    <w:rsid w:val="00BB0D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16BF"/>
  <w15:chartTrackingRefBased/>
  <w15:docId w15:val="{677ADE23-0AED-42F3-8C57-E884A6C9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01675"/>
    <w:rPr>
      <w:b/>
      <w:bCs/>
    </w:rPr>
  </w:style>
  <w:style w:type="paragraph" w:styleId="Ingenafstand">
    <w:name w:val="No Spacing"/>
    <w:link w:val="IngenafstandTegn"/>
    <w:uiPriority w:val="1"/>
    <w:qFormat/>
    <w:rsid w:val="00BB0DF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B0DF6"/>
    <w:rPr>
      <w:rFonts w:eastAsiaTheme="minorEastAsia"/>
      <w:lang w:eastAsia="da-DK"/>
    </w:rPr>
  </w:style>
  <w:style w:type="table" w:styleId="Tabel-Gitter">
    <w:name w:val="Table Grid"/>
    <w:basedOn w:val="Tabel-Normal"/>
    <w:uiPriority w:val="39"/>
    <w:rsid w:val="00BB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2022-02-18T16:11:00Z</dcterms:created>
  <dcterms:modified xsi:type="dcterms:W3CDTF">2022-02-18T16:11:00Z</dcterms:modified>
</cp:coreProperties>
</file>